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1D" w:rsidRPr="00F67EA6" w:rsidRDefault="00054BAC" w:rsidP="00E0131D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F67EA6">
        <w:rPr>
          <w:b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  <w:r w:rsidRPr="00F67EA6">
        <w:rPr>
          <w:b/>
          <w:color w:val="000000" w:themeColor="text1"/>
          <w:sz w:val="28"/>
          <w:szCs w:val="28"/>
          <w:u w:val="single"/>
        </w:rPr>
        <w:t xml:space="preserve">Proposed Amendments to the Approved Highways </w:t>
      </w:r>
      <w:r w:rsidRPr="00F67EA6">
        <w:rPr>
          <w:b/>
          <w:color w:val="000000" w:themeColor="text1"/>
          <w:sz w:val="28"/>
          <w:szCs w:val="28"/>
          <w:u w:val="single"/>
        </w:rPr>
        <w:t xml:space="preserve">and Transport </w:t>
      </w:r>
      <w:r w:rsidRPr="00F67EA6">
        <w:rPr>
          <w:b/>
          <w:color w:val="000000" w:themeColor="text1"/>
          <w:sz w:val="28"/>
          <w:szCs w:val="28"/>
          <w:u w:val="single"/>
        </w:rPr>
        <w:t>Capital Programmes</w:t>
      </w:r>
    </w:p>
    <w:tbl>
      <w:tblPr>
        <w:tblStyle w:val="TableGrid"/>
        <w:tblW w:w="223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2190"/>
        <w:gridCol w:w="1418"/>
        <w:gridCol w:w="1559"/>
        <w:gridCol w:w="1134"/>
        <w:gridCol w:w="1701"/>
      </w:tblGrid>
      <w:tr w:rsidR="006B1343" w:rsidTr="00E0131D">
        <w:trPr>
          <w:trHeight w:val="455"/>
        </w:trPr>
        <w:tc>
          <w:tcPr>
            <w:tcW w:w="22397" w:type="dxa"/>
            <w:gridSpan w:val="8"/>
            <w:shd w:val="clear" w:color="auto" w:fill="D9D9D9" w:themeFill="background1" w:themeFillShade="D9"/>
            <w:vAlign w:val="center"/>
          </w:tcPr>
          <w:p w:rsidR="00E0131D" w:rsidRPr="00F67EA6" w:rsidRDefault="00054BAC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Project Details</w:t>
            </w:r>
          </w:p>
        </w:tc>
      </w:tr>
      <w:tr w:rsidR="006B1343" w:rsidTr="00176AE3">
        <w:trPr>
          <w:trHeight w:val="98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0131D" w:rsidRPr="00F67EA6" w:rsidRDefault="00054BAC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131D" w:rsidRPr="00F67EA6" w:rsidRDefault="00054BAC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Scheme Name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131D" w:rsidRPr="00F67EA6" w:rsidRDefault="00054BAC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Division/District</w:t>
            </w:r>
          </w:p>
        </w:tc>
        <w:tc>
          <w:tcPr>
            <w:tcW w:w="12190" w:type="dxa"/>
            <w:shd w:val="clear" w:color="auto" w:fill="D9D9D9" w:themeFill="background1" w:themeFillShade="D9"/>
            <w:vAlign w:val="center"/>
          </w:tcPr>
          <w:p w:rsidR="00E0131D" w:rsidRPr="00F67EA6" w:rsidRDefault="00054BAC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Change Required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131D" w:rsidRPr="00F67EA6" w:rsidRDefault="00054BAC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Original Approved Allocation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131D" w:rsidRPr="00F67EA6" w:rsidRDefault="00054BAC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Additional Funding Required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0131D" w:rsidRPr="00F67EA6" w:rsidRDefault="00054BAC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Released Funding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131D" w:rsidRPr="00F67EA6" w:rsidRDefault="00054BAC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 xml:space="preserve">Proposed Scheme </w:t>
            </w:r>
            <w:r w:rsidRPr="00F67EA6">
              <w:rPr>
                <w:b/>
                <w:color w:val="000000" w:themeColor="text1"/>
                <w:sz w:val="24"/>
                <w:szCs w:val="24"/>
              </w:rPr>
              <w:t>Allocation</w:t>
            </w:r>
          </w:p>
        </w:tc>
      </w:tr>
      <w:tr w:rsidR="006B1343" w:rsidTr="00176AE3">
        <w:trPr>
          <w:trHeight w:val="418"/>
        </w:trPr>
        <w:tc>
          <w:tcPr>
            <w:tcW w:w="567" w:type="dxa"/>
            <w:shd w:val="clear" w:color="auto" w:fill="auto"/>
            <w:vAlign w:val="center"/>
          </w:tcPr>
          <w:p w:rsidR="00E0131D" w:rsidRPr="00184591" w:rsidRDefault="00054BAC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131D" w:rsidRPr="00184591" w:rsidRDefault="00054BAC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0131D" w:rsidRPr="00184591" w:rsidRDefault="00054BAC" w:rsidP="00E013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E0131D" w:rsidRPr="00184591" w:rsidRDefault="00054BAC" w:rsidP="00B22C9C">
            <w:pPr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New Start 2015/16 Footways</w:t>
            </w:r>
          </w:p>
        </w:tc>
      </w:tr>
      <w:tr w:rsidR="006B1343" w:rsidTr="00176AE3">
        <w:trPr>
          <w:trHeight w:val="976"/>
        </w:trPr>
        <w:tc>
          <w:tcPr>
            <w:tcW w:w="567" w:type="dxa"/>
            <w:shd w:val="clear" w:color="auto" w:fill="auto"/>
          </w:tcPr>
          <w:p w:rsidR="00E0131D" w:rsidRPr="00184591" w:rsidRDefault="00054BAC" w:rsidP="00E0131D">
            <w:pPr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82E2E" w:rsidRPr="00184591" w:rsidRDefault="00054BAC" w:rsidP="00B22C9C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84591">
              <w:rPr>
                <w:rFonts w:cs="Arial"/>
                <w:color w:val="000000" w:themeColor="text1"/>
                <w:sz w:val="24"/>
                <w:szCs w:val="24"/>
              </w:rPr>
              <w:t>Castle Street</w:t>
            </w:r>
          </w:p>
        </w:tc>
        <w:tc>
          <w:tcPr>
            <w:tcW w:w="2127" w:type="dxa"/>
            <w:shd w:val="clear" w:color="auto" w:fill="auto"/>
          </w:tcPr>
          <w:p w:rsidR="00F605CF" w:rsidRPr="00184591" w:rsidRDefault="00054BAC" w:rsidP="00F605CF">
            <w:pPr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 xml:space="preserve">Brierfield and Nelson West, </w:t>
            </w:r>
            <w:r w:rsidRPr="00184591">
              <w:rPr>
                <w:color w:val="000000" w:themeColor="text1"/>
                <w:sz w:val="24"/>
                <w:szCs w:val="24"/>
              </w:rPr>
              <w:t xml:space="preserve">Pendle </w:t>
            </w:r>
          </w:p>
        </w:tc>
        <w:tc>
          <w:tcPr>
            <w:tcW w:w="12190" w:type="dxa"/>
            <w:shd w:val="clear" w:color="auto" w:fill="auto"/>
          </w:tcPr>
          <w:p w:rsidR="00A70D14" w:rsidRPr="00184591" w:rsidRDefault="00054BAC" w:rsidP="00A70D1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This scheme was originally allocated £14,806. However it now requires additional funding</w:t>
            </w:r>
            <w:r w:rsidRPr="001845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>due to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some necessary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unanticipated additional patching and kerbing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works. It is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proposed that the additional funding is allocated from the unalloca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>ted budget within the programme.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760" w:rsidRPr="00184591" w:rsidRDefault="00054BAC" w:rsidP="002E27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£14,806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131D" w:rsidRPr="00184591" w:rsidRDefault="00054BAC" w:rsidP="00E013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£3,122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31D" w:rsidRPr="00184591" w:rsidRDefault="00054BAC" w:rsidP="00737D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131D" w:rsidRPr="00184591" w:rsidRDefault="00054BAC" w:rsidP="00737D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£17,928</w:t>
            </w:r>
          </w:p>
        </w:tc>
      </w:tr>
      <w:tr w:rsidR="006B1343" w:rsidTr="00176AE3">
        <w:trPr>
          <w:trHeight w:val="977"/>
        </w:trPr>
        <w:tc>
          <w:tcPr>
            <w:tcW w:w="567" w:type="dxa"/>
            <w:shd w:val="clear" w:color="auto" w:fill="auto"/>
          </w:tcPr>
          <w:p w:rsidR="00CB3FCB" w:rsidRPr="00184591" w:rsidRDefault="00054BAC" w:rsidP="00E0131D">
            <w:pPr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CB3FCB" w:rsidRPr="00184591" w:rsidRDefault="00054BAC" w:rsidP="00B22C9C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84591">
              <w:rPr>
                <w:rFonts w:cs="Arial"/>
                <w:color w:val="000000" w:themeColor="text1"/>
                <w:sz w:val="24"/>
                <w:szCs w:val="24"/>
              </w:rPr>
              <w:t>Fountain Street</w:t>
            </w:r>
          </w:p>
        </w:tc>
        <w:tc>
          <w:tcPr>
            <w:tcW w:w="2127" w:type="dxa"/>
            <w:shd w:val="clear" w:color="auto" w:fill="auto"/>
          </w:tcPr>
          <w:p w:rsidR="00CB3FCB" w:rsidRPr="00184591" w:rsidRDefault="00054BAC" w:rsidP="00F605CF">
            <w:pPr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Brierfield and Nelson West, Pendle</w:t>
            </w:r>
          </w:p>
        </w:tc>
        <w:tc>
          <w:tcPr>
            <w:tcW w:w="12190" w:type="dxa"/>
            <w:shd w:val="clear" w:color="auto" w:fill="auto"/>
          </w:tcPr>
          <w:p w:rsidR="00CB3FCB" w:rsidRPr="00184591" w:rsidRDefault="00054BAC" w:rsidP="00B22C9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 xml:space="preserve">This scheme was originally allocated £7,001. However it now requires additional funding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>due to some necessary unanticipated additional patching and kerbing works. It is proposed that the additional funding is allocated from the unallocated budget within th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>e programme.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3FCB" w:rsidRPr="00184591" w:rsidRDefault="00054BAC" w:rsidP="002E27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£7,001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3FCB" w:rsidRPr="00184591" w:rsidRDefault="00054BAC" w:rsidP="00E013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£4,438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FCB" w:rsidRPr="00184591" w:rsidRDefault="00054BAC" w:rsidP="00737D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FCB" w:rsidRPr="00184591" w:rsidRDefault="00054BAC" w:rsidP="00737D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£11,439</w:t>
            </w:r>
          </w:p>
        </w:tc>
      </w:tr>
      <w:tr w:rsidR="006B1343" w:rsidTr="00176AE3">
        <w:trPr>
          <w:trHeight w:val="416"/>
        </w:trPr>
        <w:tc>
          <w:tcPr>
            <w:tcW w:w="567" w:type="dxa"/>
            <w:shd w:val="clear" w:color="auto" w:fill="auto"/>
          </w:tcPr>
          <w:p w:rsidR="00011283" w:rsidRPr="00184591" w:rsidRDefault="00054BAC" w:rsidP="000112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1283" w:rsidRPr="00184591" w:rsidRDefault="00054BAC" w:rsidP="000112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1283" w:rsidRPr="00184591" w:rsidRDefault="00054BAC" w:rsidP="0001128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011283" w:rsidRPr="00184591" w:rsidRDefault="00054BAC" w:rsidP="00011283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 xml:space="preserve">Revised </w:t>
            </w:r>
            <w:r w:rsidRPr="00184591">
              <w:rPr>
                <w:b/>
                <w:color w:val="000000" w:themeColor="text1"/>
                <w:sz w:val="24"/>
                <w:szCs w:val="24"/>
              </w:rPr>
              <w:t>New Start 2015/16 Footways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1283" w:rsidRPr="00184591" w:rsidRDefault="00054BAC" w:rsidP="000112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£21,807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1283" w:rsidRPr="00184591" w:rsidRDefault="00054BAC" w:rsidP="000112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£7,560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283" w:rsidRPr="00184591" w:rsidRDefault="00054BAC" w:rsidP="000112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1283" w:rsidRPr="00184591" w:rsidRDefault="00054BAC" w:rsidP="000112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£29,367</w:t>
            </w:r>
          </w:p>
        </w:tc>
      </w:tr>
      <w:tr w:rsidR="006B1343" w:rsidTr="00385C06">
        <w:trPr>
          <w:trHeight w:val="408"/>
        </w:trPr>
        <w:tc>
          <w:tcPr>
            <w:tcW w:w="56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New Start 2014/15 Evidence Based Accident Reduction Measures, Appendix B</w:t>
            </w:r>
          </w:p>
        </w:tc>
      </w:tr>
      <w:tr w:rsidR="006B1343" w:rsidTr="00176AE3">
        <w:trPr>
          <w:trHeight w:val="989"/>
        </w:trPr>
        <w:tc>
          <w:tcPr>
            <w:tcW w:w="56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18459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15D73" w:rsidRPr="00184591" w:rsidRDefault="00054BAC" w:rsidP="00015D7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B6231 Union Road, Market Street</w:t>
            </w:r>
          </w:p>
        </w:tc>
        <w:tc>
          <w:tcPr>
            <w:tcW w:w="212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 xml:space="preserve">Accrington West and Oswaldtwistle </w:t>
            </w:r>
            <w:r w:rsidRPr="00184591">
              <w:rPr>
                <w:color w:val="000000" w:themeColor="text1"/>
                <w:sz w:val="24"/>
                <w:szCs w:val="24"/>
              </w:rPr>
              <w:t>Central, Hyndburn</w:t>
            </w:r>
          </w:p>
        </w:tc>
        <w:tc>
          <w:tcPr>
            <w:tcW w:w="12190" w:type="dxa"/>
            <w:shd w:val="clear" w:color="auto" w:fill="auto"/>
          </w:tcPr>
          <w:p w:rsidR="00015D73" w:rsidRPr="00184591" w:rsidRDefault="00054BAC" w:rsidP="00015D7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This project was allocated £121,000. However, the works have been completed and the actual costs were less at £94,471. It is therefore proposed to reduce the allocation to £94,471 and release the remaining funding back into the programme.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£121,000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£26,529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£94,471</w:t>
            </w:r>
          </w:p>
        </w:tc>
      </w:tr>
      <w:tr w:rsidR="006B1343" w:rsidTr="00176AE3">
        <w:trPr>
          <w:trHeight w:val="847"/>
        </w:trPr>
        <w:tc>
          <w:tcPr>
            <w:tcW w:w="56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18459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A56 Leeds Road, Reedyford Road, Whitewall Drive</w:t>
            </w:r>
          </w:p>
        </w:tc>
        <w:tc>
          <w:tcPr>
            <w:tcW w:w="212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Brierfield and Nelson West, Pendle</w:t>
            </w:r>
          </w:p>
        </w:tc>
        <w:tc>
          <w:tcPr>
            <w:tcW w:w="12190" w:type="dxa"/>
            <w:shd w:val="clear" w:color="auto" w:fill="auto"/>
          </w:tcPr>
          <w:p w:rsidR="00015D73" w:rsidRPr="00184591" w:rsidRDefault="00054BAC" w:rsidP="00015D7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This project was allocated £86,000. However, the works have been completed and the actual costs were less at £35,351 as less works were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>required to upgrade the traffic signals than initially envisaged. It is therefore proposed to reduce the allocation to £35,351 and release the remaining funding back into the programme.</w:t>
            </w:r>
          </w:p>
          <w:p w:rsidR="00015D73" w:rsidRPr="00184591" w:rsidRDefault="00054BAC" w:rsidP="00015D7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£86,000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£50,649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£35,351</w:t>
            </w:r>
          </w:p>
        </w:tc>
      </w:tr>
      <w:tr w:rsidR="006B1343" w:rsidTr="00176AE3">
        <w:trPr>
          <w:trHeight w:val="400"/>
        </w:trPr>
        <w:tc>
          <w:tcPr>
            <w:tcW w:w="56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5D73" w:rsidRPr="00184591" w:rsidRDefault="00054BAC" w:rsidP="00015D7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 xml:space="preserve">Revised New Start 2014/15 Evidence </w:t>
            </w:r>
            <w:r w:rsidRPr="00184591">
              <w:rPr>
                <w:b/>
                <w:color w:val="000000" w:themeColor="text1"/>
                <w:sz w:val="24"/>
                <w:szCs w:val="24"/>
              </w:rPr>
              <w:t>Based Accident Reduction Measures, Appendix 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£207,000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£77,178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£129,822</w:t>
            </w:r>
          </w:p>
        </w:tc>
      </w:tr>
      <w:tr w:rsidR="006B1343" w:rsidTr="00C62B33">
        <w:trPr>
          <w:trHeight w:val="400"/>
        </w:trPr>
        <w:tc>
          <w:tcPr>
            <w:tcW w:w="56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5D73" w:rsidRPr="00184591" w:rsidRDefault="00054BAC" w:rsidP="00015D7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New Start 2016/17 Bridges</w:t>
            </w:r>
          </w:p>
        </w:tc>
      </w:tr>
      <w:tr w:rsidR="006B1343" w:rsidTr="0082240C">
        <w:trPr>
          <w:trHeight w:val="2515"/>
        </w:trPr>
        <w:tc>
          <w:tcPr>
            <w:tcW w:w="56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18459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15D73" w:rsidRPr="00184591" w:rsidRDefault="00054BAC" w:rsidP="00015D7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Arley Brook, and Buckden Wood</w:t>
            </w:r>
          </w:p>
        </w:tc>
        <w:tc>
          <w:tcPr>
            <w:tcW w:w="212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Ribble Valley South West, Ribble Valley; Rossendale West, Rossendale</w:t>
            </w:r>
          </w:p>
        </w:tc>
        <w:tc>
          <w:tcPr>
            <w:tcW w:w="12190" w:type="dxa"/>
            <w:shd w:val="clear" w:color="auto" w:fill="auto"/>
          </w:tcPr>
          <w:p w:rsidR="00015D73" w:rsidRPr="00184591" w:rsidRDefault="00054BAC" w:rsidP="00015D7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The following two schemes involve specialist pipe jacking works to be completed in the watercourse which must receive consent from The Environment Agency before any works can take place. However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following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bCs/>
                <w:color w:val="000000" w:themeColor="text1"/>
                <w:sz w:val="24"/>
                <w:szCs w:val="24"/>
              </w:rPr>
              <w:t>application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the restrictions that were put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>in p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lace by </w:t>
            </w:r>
            <w:r>
              <w:rPr>
                <w:bCs/>
                <w:color w:val="000000" w:themeColor="text1"/>
                <w:sz w:val="24"/>
                <w:szCs w:val="24"/>
              </w:rPr>
              <w:t>t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he Environment Agency </w:t>
            </w:r>
            <w:r>
              <w:rPr>
                <w:bCs/>
                <w:color w:val="000000" w:themeColor="text1"/>
                <w:sz w:val="24"/>
                <w:szCs w:val="24"/>
              </w:rPr>
              <w:t>mean</w:t>
            </w:r>
            <w:r>
              <w:rPr>
                <w:bCs/>
                <w:color w:val="000000" w:themeColor="text1"/>
                <w:sz w:val="24"/>
                <w:szCs w:val="24"/>
              </w:rPr>
              <w:t>t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that the works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could </w:t>
            </w:r>
            <w:r>
              <w:rPr>
                <w:bCs/>
                <w:color w:val="000000" w:themeColor="text1"/>
                <w:sz w:val="24"/>
                <w:szCs w:val="24"/>
              </w:rPr>
              <w:t>not been carried out as planned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and as such it is proposed that these s</w:t>
            </w:r>
            <w:r>
              <w:rPr>
                <w:bCs/>
                <w:color w:val="000000" w:themeColor="text1"/>
                <w:sz w:val="24"/>
                <w:szCs w:val="24"/>
              </w:rPr>
              <w:t>chemes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are cance</w:t>
            </w:r>
            <w:r>
              <w:rPr>
                <w:bCs/>
                <w:color w:val="000000" w:themeColor="text1"/>
                <w:sz w:val="24"/>
                <w:szCs w:val="24"/>
              </w:rPr>
              <w:t>lled from this year's programme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and re-profiled into a future year when consent can be gained. It is proposed that the </w:t>
            </w:r>
            <w:r>
              <w:rPr>
                <w:bCs/>
                <w:color w:val="000000" w:themeColor="text1"/>
                <w:sz w:val="24"/>
                <w:szCs w:val="24"/>
              </w:rPr>
              <w:t>funding is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released back into the programme to allow other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priority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bridge works to be completed.  </w:t>
            </w:r>
          </w:p>
          <w:p w:rsidR="00015D73" w:rsidRPr="0082240C" w:rsidRDefault="00054BAC" w:rsidP="00015D73">
            <w:pPr>
              <w:jc w:val="both"/>
              <w:rPr>
                <w:bCs/>
                <w:color w:val="000000" w:themeColor="text1"/>
                <w:sz w:val="6"/>
                <w:szCs w:val="6"/>
              </w:rPr>
            </w:pPr>
          </w:p>
          <w:p w:rsidR="00015D73" w:rsidRPr="00184591" w:rsidRDefault="00054BAC" w:rsidP="00015D73">
            <w:pPr>
              <w:pStyle w:val="ListParagraph"/>
              <w:numPr>
                <w:ilvl w:val="0"/>
                <w:numId w:val="30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Arley Brook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16/17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(Ribble Valley) – releasing £163,729</w:t>
            </w:r>
          </w:p>
          <w:p w:rsidR="00015D73" w:rsidRPr="0082240C" w:rsidRDefault="00054BAC" w:rsidP="00015D73">
            <w:pPr>
              <w:pStyle w:val="ListParagraph"/>
              <w:numPr>
                <w:ilvl w:val="0"/>
                <w:numId w:val="30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Buckden Wood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16/17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(Rossendale) – releasing £163,218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£369,044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£326,947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£42,097</w:t>
            </w:r>
          </w:p>
        </w:tc>
      </w:tr>
      <w:tr w:rsidR="006B1343" w:rsidTr="00D73F80">
        <w:trPr>
          <w:trHeight w:val="322"/>
        </w:trPr>
        <w:tc>
          <w:tcPr>
            <w:tcW w:w="56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5D73" w:rsidRPr="00184591" w:rsidRDefault="00054BAC" w:rsidP="00015D7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Revised New Start 2016/17 Bridges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bCs/>
                <w:color w:val="000000" w:themeColor="text1"/>
                <w:sz w:val="24"/>
                <w:szCs w:val="24"/>
              </w:rPr>
              <w:t>£369,044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£326,947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£42,097</w:t>
            </w:r>
          </w:p>
        </w:tc>
      </w:tr>
      <w:tr w:rsidR="006B1343" w:rsidTr="00D73F80">
        <w:trPr>
          <w:trHeight w:val="322"/>
        </w:trPr>
        <w:tc>
          <w:tcPr>
            <w:tcW w:w="56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5D73" w:rsidRPr="00184591" w:rsidRDefault="00054BAC" w:rsidP="00015D7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015D73" w:rsidRPr="00184591" w:rsidRDefault="00054BAC" w:rsidP="00015D73">
            <w:pPr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New Start 2015/16 Bridges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B1343" w:rsidTr="00176AE3">
        <w:trPr>
          <w:trHeight w:val="995"/>
        </w:trPr>
        <w:tc>
          <w:tcPr>
            <w:tcW w:w="56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18459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15D73" w:rsidRPr="00184591" w:rsidRDefault="00054BAC" w:rsidP="00015D7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Lower Ballam</w:t>
            </w:r>
          </w:p>
        </w:tc>
        <w:tc>
          <w:tcPr>
            <w:tcW w:w="212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Fylde West, Fylde</w:t>
            </w:r>
          </w:p>
        </w:tc>
        <w:tc>
          <w:tcPr>
            <w:tcW w:w="12190" w:type="dxa"/>
            <w:shd w:val="clear" w:color="auto" w:fill="auto"/>
          </w:tcPr>
          <w:p w:rsidR="00015D73" w:rsidRPr="00184591" w:rsidRDefault="00054BAC" w:rsidP="004A7EBB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This scheme was allocated £282,589 to strengthen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>the bridge and replace the decaying brick arch structure with a concrete box culvert. However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throughout the life of the project there have been a number of major floods in the area which have caused significant impacts and delays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which in turn have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resul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>ted in a</w:t>
            </w:r>
            <w:r>
              <w:rPr>
                <w:bCs/>
                <w:color w:val="000000" w:themeColor="text1"/>
                <w:sz w:val="24"/>
                <w:szCs w:val="24"/>
              </w:rPr>
              <w:t>n increased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budget being req</w:t>
            </w:r>
            <w:r>
              <w:rPr>
                <w:bCs/>
                <w:color w:val="000000" w:themeColor="text1"/>
                <w:sz w:val="24"/>
                <w:szCs w:val="24"/>
              </w:rPr>
              <w:t>uired to complete the works. The additional budget is required to deal with the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major water course </w:t>
            </w:r>
            <w:r>
              <w:rPr>
                <w:bCs/>
                <w:color w:val="000000" w:themeColor="text1"/>
                <w:sz w:val="24"/>
                <w:szCs w:val="24"/>
              </w:rPr>
              <w:t>crossing the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bridge having to be diverted by United Utilities, the impact of the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December 2015 </w:t>
            </w:r>
            <w:r>
              <w:rPr>
                <w:bCs/>
                <w:color w:val="000000" w:themeColor="text1"/>
                <w:sz w:val="24"/>
                <w:szCs w:val="24"/>
              </w:rPr>
              <w:t>floods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completely flooding the watercourse and the main drain making it impossible to p</w:t>
            </w:r>
            <w:r>
              <w:rPr>
                <w:bCs/>
                <w:color w:val="000000" w:themeColor="text1"/>
                <w:sz w:val="24"/>
                <w:szCs w:val="24"/>
              </w:rPr>
              <w:t>ump water out of the excavation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and further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>flooding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events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in 2016 causing more issues and delaying works </w:t>
            </w:r>
            <w:r>
              <w:rPr>
                <w:bCs/>
                <w:color w:val="000000" w:themeColor="text1"/>
                <w:sz w:val="24"/>
                <w:szCs w:val="24"/>
              </w:rPr>
              <w:t>further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. It is proposed that the additional funding </w:t>
            </w:r>
            <w:r>
              <w:rPr>
                <w:bCs/>
                <w:color w:val="000000" w:themeColor="text1"/>
                <w:sz w:val="24"/>
                <w:szCs w:val="24"/>
              </w:rPr>
              <w:t>is allocated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fro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m the </w:t>
            </w:r>
            <w:r>
              <w:rPr>
                <w:bCs/>
                <w:color w:val="000000" w:themeColor="text1"/>
                <w:sz w:val="24"/>
                <w:szCs w:val="24"/>
              </w:rPr>
              <w:t>funding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 released in the above two schemes to allow the scheme to be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fully </w:t>
            </w:r>
            <w:r w:rsidRPr="00184591">
              <w:rPr>
                <w:bCs/>
                <w:color w:val="000000" w:themeColor="text1"/>
                <w:sz w:val="24"/>
                <w:szCs w:val="24"/>
              </w:rPr>
              <w:t xml:space="preserve">funded.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84591">
              <w:rPr>
                <w:bCs/>
                <w:color w:val="000000" w:themeColor="text1"/>
                <w:sz w:val="24"/>
                <w:szCs w:val="24"/>
              </w:rPr>
              <w:t>£282,589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£326,947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591">
              <w:rPr>
                <w:color w:val="000000" w:themeColor="text1"/>
                <w:sz w:val="24"/>
                <w:szCs w:val="24"/>
              </w:rPr>
              <w:t>£609,536</w:t>
            </w:r>
          </w:p>
        </w:tc>
      </w:tr>
      <w:tr w:rsidR="006B1343" w:rsidTr="00176AE3">
        <w:trPr>
          <w:trHeight w:val="456"/>
        </w:trPr>
        <w:tc>
          <w:tcPr>
            <w:tcW w:w="56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5D73" w:rsidRPr="00184591" w:rsidRDefault="00054BAC" w:rsidP="00015D7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5D73" w:rsidRPr="00184591" w:rsidRDefault="00054BAC" w:rsidP="00015D7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 xml:space="preserve">Revised New Start 2015/16 Bridges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£282,589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£326,947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73" w:rsidRPr="00184591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591">
              <w:rPr>
                <w:b/>
                <w:color w:val="000000" w:themeColor="text1"/>
                <w:sz w:val="24"/>
                <w:szCs w:val="24"/>
              </w:rPr>
              <w:t>£609,536</w:t>
            </w:r>
          </w:p>
        </w:tc>
      </w:tr>
      <w:tr w:rsidR="006B1343" w:rsidTr="00176AE3">
        <w:trPr>
          <w:trHeight w:val="98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5D73" w:rsidRPr="00F67EA6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lastRenderedPageBreak/>
              <w:t>No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15D73" w:rsidRPr="00F67EA6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Scheme Name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15D73" w:rsidRPr="00F67EA6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Division/District</w:t>
            </w:r>
          </w:p>
        </w:tc>
        <w:tc>
          <w:tcPr>
            <w:tcW w:w="12190" w:type="dxa"/>
            <w:shd w:val="clear" w:color="auto" w:fill="D9D9D9" w:themeFill="background1" w:themeFillShade="D9"/>
            <w:vAlign w:val="center"/>
          </w:tcPr>
          <w:p w:rsidR="00015D73" w:rsidRPr="00F67EA6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Change Required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15D73" w:rsidRPr="00F67EA6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 xml:space="preserve">Original </w:t>
            </w:r>
            <w:r w:rsidRPr="00F67EA6">
              <w:rPr>
                <w:b/>
                <w:color w:val="000000" w:themeColor="text1"/>
                <w:sz w:val="24"/>
                <w:szCs w:val="24"/>
              </w:rPr>
              <w:t>Approved Allocation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15D73" w:rsidRPr="00F67EA6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Additional Funding Required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15D73" w:rsidRPr="00F67EA6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Released Funding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15D73" w:rsidRPr="00F67EA6" w:rsidRDefault="00054BAC" w:rsidP="00015D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7EA6">
              <w:rPr>
                <w:b/>
                <w:color w:val="000000" w:themeColor="text1"/>
                <w:sz w:val="24"/>
                <w:szCs w:val="24"/>
              </w:rPr>
              <w:t>Proposed Scheme Allocation</w:t>
            </w:r>
          </w:p>
        </w:tc>
      </w:tr>
      <w:tr w:rsidR="006B1343" w:rsidTr="000D47E5">
        <w:trPr>
          <w:trHeight w:val="418"/>
        </w:trPr>
        <w:tc>
          <w:tcPr>
            <w:tcW w:w="567" w:type="dxa"/>
            <w:shd w:val="clear" w:color="auto" w:fill="auto"/>
          </w:tcPr>
          <w:p w:rsidR="00015D73" w:rsidRPr="00F67EA6" w:rsidRDefault="00054BAC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5D73" w:rsidRPr="00F67EA6" w:rsidRDefault="00054BAC" w:rsidP="00015D7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5D73" w:rsidRPr="00F67EA6" w:rsidRDefault="00054BAC" w:rsidP="00015D7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90" w:type="dxa"/>
            <w:shd w:val="clear" w:color="auto" w:fill="auto"/>
          </w:tcPr>
          <w:p w:rsidR="00015D73" w:rsidRPr="00BE0EA8" w:rsidRDefault="00054BAC" w:rsidP="005806A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New Start 2017/18 Public Rights of Way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5D73" w:rsidRPr="00F67EA6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5D73" w:rsidRPr="00F67EA6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D73" w:rsidRPr="00F67EA6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5D73" w:rsidRPr="00F67EA6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B1343" w:rsidTr="000D47E5">
        <w:trPr>
          <w:trHeight w:val="3671"/>
        </w:trPr>
        <w:tc>
          <w:tcPr>
            <w:tcW w:w="567" w:type="dxa"/>
            <w:shd w:val="clear" w:color="auto" w:fill="auto"/>
          </w:tcPr>
          <w:p w:rsidR="00015D73" w:rsidRDefault="00054BAC" w:rsidP="0001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015D73" w:rsidRPr="00F67EA6" w:rsidRDefault="00054BAC" w:rsidP="00015D7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Culbeck Lane</w:t>
            </w:r>
          </w:p>
        </w:tc>
        <w:tc>
          <w:tcPr>
            <w:tcW w:w="2127" w:type="dxa"/>
            <w:shd w:val="clear" w:color="auto" w:fill="auto"/>
          </w:tcPr>
          <w:p w:rsidR="00015D73" w:rsidRPr="0095078D" w:rsidRDefault="00054BAC" w:rsidP="00015D73">
            <w:pPr>
              <w:rPr>
                <w:color w:val="000000" w:themeColor="text1"/>
                <w:sz w:val="24"/>
                <w:szCs w:val="24"/>
              </w:rPr>
            </w:pPr>
            <w:r w:rsidRPr="005806AB">
              <w:rPr>
                <w:color w:val="000000" w:themeColor="text1"/>
                <w:sz w:val="24"/>
                <w:szCs w:val="24"/>
              </w:rPr>
              <w:t>Euxton, Buckshaw and Astley, Chorley</w:t>
            </w:r>
          </w:p>
        </w:tc>
        <w:tc>
          <w:tcPr>
            <w:tcW w:w="12190" w:type="dxa"/>
            <w:shd w:val="clear" w:color="auto" w:fill="auto"/>
          </w:tcPr>
          <w:p w:rsidR="00015D73" w:rsidRPr="00BE0EA8" w:rsidRDefault="00054BAC" w:rsidP="00015D7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Following a decision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by </w:t>
            </w:r>
            <w:r w:rsidRPr="00BE0EA8">
              <w:rPr>
                <w:bCs/>
                <w:color w:val="000000" w:themeColor="text1"/>
                <w:sz w:val="24"/>
                <w:szCs w:val="24"/>
              </w:rPr>
              <w:t xml:space="preserve">Cabinet </w:t>
            </w:r>
            <w:r>
              <w:rPr>
                <w:bCs/>
                <w:color w:val="000000" w:themeColor="text1"/>
                <w:sz w:val="24"/>
                <w:szCs w:val="24"/>
              </w:rPr>
              <w:t>in July 2017</w:t>
            </w:r>
            <w:r w:rsidRPr="00BE0EA8">
              <w:rPr>
                <w:bCs/>
                <w:color w:val="000000" w:themeColor="text1"/>
                <w:sz w:val="24"/>
                <w:szCs w:val="24"/>
              </w:rPr>
              <w:t xml:space="preserve"> to approve improvement works on Culbeck Lane, Euxton, further investigation</w:t>
            </w:r>
            <w:r>
              <w:rPr>
                <w:bCs/>
                <w:color w:val="000000" w:themeColor="text1"/>
                <w:sz w:val="24"/>
                <w:szCs w:val="24"/>
              </w:rPr>
              <w:t>s</w:t>
            </w:r>
            <w:r w:rsidRPr="00BE0EA8">
              <w:rPr>
                <w:bCs/>
                <w:color w:val="000000" w:themeColor="text1"/>
                <w:sz w:val="24"/>
                <w:szCs w:val="24"/>
              </w:rPr>
              <w:t xml:space="preserve"> and review</w:t>
            </w:r>
            <w:r>
              <w:rPr>
                <w:bCs/>
                <w:color w:val="000000" w:themeColor="text1"/>
                <w:sz w:val="24"/>
                <w:szCs w:val="24"/>
              </w:rPr>
              <w:t>s have</w:t>
            </w:r>
            <w:r w:rsidRPr="00BE0EA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now </w:t>
            </w:r>
            <w:r w:rsidRPr="00BE0EA8">
              <w:rPr>
                <w:bCs/>
                <w:color w:val="000000" w:themeColor="text1"/>
                <w:sz w:val="24"/>
                <w:szCs w:val="24"/>
              </w:rPr>
              <w:t xml:space="preserve">been undertaken to establish the cost of this scheme. </w:t>
            </w:r>
            <w:r>
              <w:rPr>
                <w:bCs/>
                <w:color w:val="000000" w:themeColor="text1"/>
                <w:sz w:val="24"/>
                <w:szCs w:val="24"/>
              </w:rPr>
              <w:t>The i</w:t>
            </w:r>
            <w:r w:rsidRPr="00BE0EA8">
              <w:rPr>
                <w:bCs/>
                <w:color w:val="000000" w:themeColor="text1"/>
                <w:sz w:val="24"/>
                <w:szCs w:val="24"/>
              </w:rPr>
              <w:t xml:space="preserve">nitial cost estimates for the various options proposed within the July report ranged from £10,000 </w:t>
            </w:r>
            <w:r w:rsidRPr="00BE0EA8">
              <w:rPr>
                <w:bCs/>
                <w:color w:val="000000" w:themeColor="text1"/>
                <w:sz w:val="24"/>
                <w:szCs w:val="24"/>
              </w:rPr>
              <w:t>to level and lay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down</w:t>
            </w:r>
            <w:r w:rsidRPr="00BE0EA8">
              <w:rPr>
                <w:bCs/>
                <w:color w:val="000000" w:themeColor="text1"/>
                <w:sz w:val="24"/>
                <w:szCs w:val="24"/>
              </w:rPr>
              <w:t xml:space="preserve"> stone, to £100,000 for a tarmac surface. These were indicative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desktop </w:t>
            </w:r>
            <w:r w:rsidRPr="00BE0EA8">
              <w:rPr>
                <w:bCs/>
                <w:color w:val="000000" w:themeColor="text1"/>
                <w:sz w:val="24"/>
                <w:szCs w:val="24"/>
              </w:rPr>
              <w:t>estimate</w:t>
            </w:r>
            <w:r>
              <w:rPr>
                <w:bCs/>
                <w:color w:val="000000" w:themeColor="text1"/>
                <w:sz w:val="24"/>
                <w:szCs w:val="24"/>
              </w:rPr>
              <w:t>s</w:t>
            </w:r>
            <w:r w:rsidRPr="00BE0EA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and </w:t>
            </w:r>
            <w:r w:rsidRPr="00BE0EA8">
              <w:rPr>
                <w:bCs/>
                <w:color w:val="000000" w:themeColor="text1"/>
                <w:sz w:val="24"/>
                <w:szCs w:val="24"/>
              </w:rPr>
              <w:t xml:space="preserve">Cabinet was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informed </w:t>
            </w:r>
            <w:r w:rsidRPr="00BE0EA8">
              <w:rPr>
                <w:bCs/>
                <w:color w:val="000000" w:themeColor="text1"/>
                <w:sz w:val="24"/>
                <w:szCs w:val="24"/>
              </w:rPr>
              <w:t>that the cost</w:t>
            </w:r>
            <w:r>
              <w:rPr>
                <w:bCs/>
                <w:color w:val="000000" w:themeColor="text1"/>
                <w:sz w:val="24"/>
                <w:szCs w:val="24"/>
              </w:rPr>
              <w:t>s</w:t>
            </w:r>
            <w:r w:rsidRPr="00BE0EA8">
              <w:rPr>
                <w:bCs/>
                <w:color w:val="000000" w:themeColor="text1"/>
                <w:sz w:val="24"/>
                <w:szCs w:val="24"/>
              </w:rPr>
              <w:t xml:space="preserve"> could increase once site investigations had been carried out.</w:t>
            </w:r>
          </w:p>
          <w:p w:rsidR="00015D73" w:rsidRDefault="00054BAC" w:rsidP="00015D73">
            <w:pPr>
              <w:rPr>
                <w:rFonts w:ascii="Arial" w:hAnsi="Arial" w:cs="Arial"/>
                <w:color w:val="843C0C"/>
                <w:sz w:val="24"/>
                <w:szCs w:val="24"/>
              </w:rPr>
            </w:pPr>
          </w:p>
          <w:p w:rsidR="00015D73" w:rsidRPr="00F67EA6" w:rsidRDefault="00054BAC" w:rsidP="00015D7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51DA0">
              <w:rPr>
                <w:bCs/>
                <w:color w:val="000000" w:themeColor="text1"/>
                <w:sz w:val="24"/>
                <w:szCs w:val="24"/>
              </w:rPr>
              <w:t xml:space="preserve">Due to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the </w:t>
            </w:r>
            <w:r w:rsidRPr="00E51DA0">
              <w:rPr>
                <w:bCs/>
                <w:color w:val="000000" w:themeColor="text1"/>
                <w:sz w:val="24"/>
                <w:szCs w:val="24"/>
              </w:rPr>
              <w:t xml:space="preserve">sensitivities regarding the shared use </w:t>
            </w:r>
            <w:r w:rsidRPr="00E51DA0">
              <w:rPr>
                <w:bCs/>
                <w:color w:val="000000" w:themeColor="text1"/>
                <w:sz w:val="24"/>
                <w:szCs w:val="24"/>
              </w:rPr>
              <w:t>of this lane advice has been sought from a veterinary expert to establish an acceptable surfacing material which w</w:t>
            </w:r>
            <w:r>
              <w:rPr>
                <w:bCs/>
                <w:color w:val="000000" w:themeColor="text1"/>
                <w:sz w:val="24"/>
                <w:szCs w:val="24"/>
              </w:rPr>
              <w:t>ill not adversely affect cattle</w:t>
            </w:r>
            <w:r w:rsidRPr="00E51DA0">
              <w:rPr>
                <w:bCs/>
                <w:color w:val="000000" w:themeColor="text1"/>
                <w:sz w:val="24"/>
                <w:szCs w:val="24"/>
              </w:rPr>
              <w:t xml:space="preserve"> whilst remaining suitable for vehicular use. This, together with more comprehensive information regarding the </w:t>
            </w:r>
            <w:r w:rsidRPr="00E51DA0">
              <w:rPr>
                <w:bCs/>
                <w:color w:val="000000" w:themeColor="text1"/>
                <w:sz w:val="24"/>
                <w:szCs w:val="24"/>
              </w:rPr>
              <w:t xml:space="preserve">site and the extent of the works has allowed the development of a more comprehensive estimate. The revised estimate for the scheme is £50,000 with an estimated annual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ongoing </w:t>
            </w:r>
            <w:r w:rsidRPr="00E51DA0">
              <w:rPr>
                <w:bCs/>
                <w:color w:val="000000" w:themeColor="text1"/>
                <w:sz w:val="24"/>
                <w:szCs w:val="24"/>
              </w:rPr>
              <w:t>maintenance cost of £1,500. If the scheme is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approved</w:t>
            </w:r>
            <w:r w:rsidRPr="00E51DA0">
              <w:rPr>
                <w:bCs/>
                <w:color w:val="000000" w:themeColor="text1"/>
                <w:sz w:val="24"/>
                <w:szCs w:val="24"/>
              </w:rPr>
              <w:t xml:space="preserve"> is it proposed that </w:t>
            </w:r>
            <w:r>
              <w:rPr>
                <w:bCs/>
                <w:color w:val="000000" w:themeColor="text1"/>
                <w:sz w:val="24"/>
                <w:szCs w:val="24"/>
              </w:rPr>
              <w:t>it is f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unded </w:t>
            </w:r>
            <w:r w:rsidRPr="00E51DA0">
              <w:rPr>
                <w:bCs/>
                <w:color w:val="000000" w:themeColor="text1"/>
                <w:sz w:val="24"/>
                <w:szCs w:val="24"/>
              </w:rPr>
              <w:t xml:space="preserve">from the unallocated transport capital allocation with the ongoing annual maintenance costs allocated from revenue.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5D73" w:rsidRPr="00F67EA6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73" w:rsidRPr="00F67EA6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£50,000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D73" w:rsidRPr="00F67EA6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73" w:rsidRPr="00F67EA6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£50,000</w:t>
            </w:r>
          </w:p>
        </w:tc>
      </w:tr>
      <w:tr w:rsidR="006B1343" w:rsidTr="00F07022">
        <w:trPr>
          <w:trHeight w:val="444"/>
        </w:trPr>
        <w:tc>
          <w:tcPr>
            <w:tcW w:w="567" w:type="dxa"/>
            <w:shd w:val="clear" w:color="auto" w:fill="auto"/>
          </w:tcPr>
          <w:p w:rsidR="00015D73" w:rsidRDefault="00054BAC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5D73" w:rsidRPr="00F67EA6" w:rsidRDefault="00054BAC" w:rsidP="00015D7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5D73" w:rsidRPr="0095078D" w:rsidRDefault="00054BAC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015D73" w:rsidRPr="00F07022" w:rsidRDefault="00054BAC" w:rsidP="00015D73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Revised New Start 2017/18 Public Rights of Way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5D73" w:rsidRPr="00F07022" w:rsidRDefault="00054BAC" w:rsidP="00015D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7022">
              <w:rPr>
                <w:b/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D73" w:rsidRPr="00F07022" w:rsidRDefault="00054BAC" w:rsidP="00015D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7022">
              <w:rPr>
                <w:b/>
                <w:bCs/>
                <w:color w:val="000000" w:themeColor="text1"/>
                <w:sz w:val="24"/>
                <w:szCs w:val="24"/>
              </w:rPr>
              <w:t>£50,000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D73" w:rsidRPr="00F07022" w:rsidRDefault="00054BAC" w:rsidP="00015D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7022">
              <w:rPr>
                <w:b/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D73" w:rsidRPr="00F07022" w:rsidRDefault="00054BAC" w:rsidP="00015D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7022">
              <w:rPr>
                <w:b/>
                <w:bCs/>
                <w:color w:val="000000" w:themeColor="text1"/>
                <w:sz w:val="24"/>
                <w:szCs w:val="24"/>
              </w:rPr>
              <w:t>£50,000</w:t>
            </w:r>
          </w:p>
        </w:tc>
      </w:tr>
      <w:tr w:rsidR="006B1343" w:rsidTr="009906EB">
        <w:trPr>
          <w:trHeight w:val="444"/>
        </w:trPr>
        <w:tc>
          <w:tcPr>
            <w:tcW w:w="567" w:type="dxa"/>
            <w:shd w:val="clear" w:color="auto" w:fill="auto"/>
          </w:tcPr>
          <w:p w:rsidR="003D2E95" w:rsidRDefault="00054BAC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E95" w:rsidRPr="00F67EA6" w:rsidRDefault="00054BAC" w:rsidP="00015D73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D2E95" w:rsidRPr="0095078D" w:rsidRDefault="00054BAC" w:rsidP="00015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3D2E95" w:rsidRPr="00F07022" w:rsidRDefault="00054BAC" w:rsidP="003D2E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New Start 2017/18  Urban Pre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Patching</w:t>
            </w:r>
          </w:p>
        </w:tc>
      </w:tr>
      <w:tr w:rsidR="006B1343" w:rsidTr="000E6AC9">
        <w:trPr>
          <w:trHeight w:val="444"/>
        </w:trPr>
        <w:tc>
          <w:tcPr>
            <w:tcW w:w="567" w:type="dxa"/>
            <w:shd w:val="clear" w:color="auto" w:fill="auto"/>
          </w:tcPr>
          <w:p w:rsidR="000D47E5" w:rsidRDefault="00054BAC" w:rsidP="0001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0D47E5" w:rsidRPr="001807D3" w:rsidRDefault="00054BAC" w:rsidP="00015D7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807D3">
              <w:rPr>
                <w:bCs/>
                <w:color w:val="000000" w:themeColor="text1"/>
                <w:sz w:val="24"/>
                <w:szCs w:val="24"/>
              </w:rPr>
              <w:t>2017/18  Urban Pre Patching</w:t>
            </w:r>
          </w:p>
        </w:tc>
        <w:tc>
          <w:tcPr>
            <w:tcW w:w="2127" w:type="dxa"/>
            <w:shd w:val="clear" w:color="auto" w:fill="auto"/>
          </w:tcPr>
          <w:p w:rsidR="000D47E5" w:rsidRPr="0095078D" w:rsidRDefault="00054BAC" w:rsidP="00015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Various as necessary </w:t>
            </w:r>
          </w:p>
        </w:tc>
        <w:tc>
          <w:tcPr>
            <w:tcW w:w="12190" w:type="dxa"/>
            <w:shd w:val="clear" w:color="auto" w:fill="auto"/>
          </w:tcPr>
          <w:p w:rsidR="0034387B" w:rsidRDefault="00054BAC" w:rsidP="000E6AC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5660C">
              <w:rPr>
                <w:bCs/>
                <w:color w:val="000000" w:themeColor="text1"/>
                <w:sz w:val="24"/>
                <w:szCs w:val="24"/>
              </w:rPr>
              <w:t xml:space="preserve">This 2017/18 allocation for pre patching works to be carried out on the </w:t>
            </w:r>
            <w:r w:rsidRPr="0025660C">
              <w:rPr>
                <w:sz w:val="24"/>
                <w:szCs w:val="24"/>
              </w:rPr>
              <w:t>urban unclassified network</w:t>
            </w:r>
            <w:r w:rsidRPr="0025660C">
              <w:rPr>
                <w:bCs/>
                <w:color w:val="000000" w:themeColor="text1"/>
                <w:sz w:val="24"/>
                <w:szCs w:val="24"/>
              </w:rPr>
              <w:t xml:space="preserve"> this year is set in advance of the following year's p</w:t>
            </w:r>
            <w:r>
              <w:rPr>
                <w:bCs/>
                <w:color w:val="000000" w:themeColor="text1"/>
                <w:sz w:val="24"/>
                <w:szCs w:val="24"/>
              </w:rPr>
              <w:t>roposed surface dressing season</w:t>
            </w:r>
            <w:r w:rsidRPr="0025660C">
              <w:rPr>
                <w:bCs/>
                <w:color w:val="000000" w:themeColor="text1"/>
                <w:sz w:val="24"/>
                <w:szCs w:val="24"/>
              </w:rPr>
              <w:t xml:space="preserve"> to ensure that the network can b</w:t>
            </w:r>
            <w:r>
              <w:rPr>
                <w:bCs/>
                <w:color w:val="000000" w:themeColor="text1"/>
                <w:sz w:val="24"/>
                <w:szCs w:val="24"/>
              </w:rPr>
              <w:t>e prepared so that the</w:t>
            </w:r>
            <w:r w:rsidRPr="0025660C">
              <w:rPr>
                <w:bCs/>
                <w:color w:val="000000" w:themeColor="text1"/>
                <w:sz w:val="24"/>
                <w:szCs w:val="24"/>
              </w:rPr>
              <w:t xml:space="preserve"> surface dressing works can be carried out. Following the recent assessment of the network in preparation for the 2018/19 surface dressing programme it has been identified that </w:t>
            </w:r>
            <w:r>
              <w:rPr>
                <w:bCs/>
                <w:color w:val="000000" w:themeColor="text1"/>
                <w:sz w:val="24"/>
                <w:szCs w:val="24"/>
              </w:rPr>
              <w:t>additional funding</w:t>
            </w:r>
            <w:r w:rsidRPr="0025660C">
              <w:rPr>
                <w:bCs/>
                <w:color w:val="000000" w:themeColor="text1"/>
                <w:sz w:val="24"/>
                <w:szCs w:val="24"/>
              </w:rPr>
              <w:t xml:space="preserve"> is re</w:t>
            </w:r>
            <w:r w:rsidRPr="0025660C">
              <w:rPr>
                <w:bCs/>
                <w:color w:val="000000" w:themeColor="text1"/>
                <w:sz w:val="24"/>
                <w:szCs w:val="24"/>
              </w:rPr>
              <w:t xml:space="preserve">quired so that the proposed 2018/19 works can take place across the county. As such is it proposed that the monies are taken from the following </w:t>
            </w:r>
            <w:r>
              <w:rPr>
                <w:bCs/>
                <w:color w:val="000000" w:themeColor="text1"/>
                <w:sz w:val="24"/>
                <w:szCs w:val="24"/>
              </w:rPr>
              <w:t>previous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programme year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underspends:</w:t>
            </w:r>
          </w:p>
          <w:p w:rsidR="0034387B" w:rsidRPr="00593116" w:rsidRDefault="00054BAC" w:rsidP="000E6AC9">
            <w:pPr>
              <w:jc w:val="both"/>
              <w:rPr>
                <w:bCs/>
                <w:color w:val="000000" w:themeColor="text1"/>
                <w:sz w:val="10"/>
                <w:szCs w:val="10"/>
              </w:rPr>
            </w:pPr>
          </w:p>
          <w:p w:rsidR="000E6AC9" w:rsidRPr="00593116" w:rsidRDefault="00054BAC" w:rsidP="00593116">
            <w:pPr>
              <w:pStyle w:val="ListParagraph"/>
              <w:numPr>
                <w:ilvl w:val="0"/>
                <w:numId w:val="31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93116">
              <w:rPr>
                <w:bCs/>
                <w:color w:val="000000" w:themeColor="text1"/>
                <w:sz w:val="24"/>
                <w:szCs w:val="24"/>
              </w:rPr>
              <w:t>2014/15 Unclassified Residential Roads – releasing £74,410</w:t>
            </w:r>
          </w:p>
          <w:p w:rsidR="00593116" w:rsidRPr="00593116" w:rsidRDefault="00054BAC" w:rsidP="00593116">
            <w:pPr>
              <w:pStyle w:val="ListParagraph"/>
              <w:numPr>
                <w:ilvl w:val="0"/>
                <w:numId w:val="31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93116">
              <w:rPr>
                <w:bCs/>
                <w:color w:val="000000" w:themeColor="text1"/>
                <w:sz w:val="24"/>
                <w:szCs w:val="24"/>
              </w:rPr>
              <w:t xml:space="preserve">2016/17 Unclassified Pre Patching for 2017/18 Surface Dressing works – releasing </w:t>
            </w:r>
            <w:r>
              <w:rPr>
                <w:bCs/>
                <w:color w:val="000000" w:themeColor="text1"/>
                <w:sz w:val="24"/>
                <w:szCs w:val="24"/>
              </w:rPr>
              <w:t>£57,116</w:t>
            </w:r>
          </w:p>
          <w:p w:rsidR="000E6AC9" w:rsidRPr="00593116" w:rsidRDefault="00054BAC" w:rsidP="0034387B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47E5" w:rsidRPr="00593116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93116">
              <w:rPr>
                <w:bCs/>
                <w:color w:val="000000" w:themeColor="text1"/>
                <w:sz w:val="24"/>
                <w:szCs w:val="24"/>
              </w:rPr>
              <w:t>£118,474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A50" w:rsidRPr="00702DB4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DB4">
              <w:rPr>
                <w:bCs/>
                <w:color w:val="000000" w:themeColor="text1"/>
                <w:sz w:val="24"/>
                <w:szCs w:val="24"/>
              </w:rPr>
              <w:t>£</w:t>
            </w:r>
            <w:r>
              <w:rPr>
                <w:bCs/>
                <w:color w:val="000000" w:themeColor="text1"/>
                <w:sz w:val="24"/>
                <w:szCs w:val="24"/>
              </w:rPr>
              <w:t>131,526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7E5" w:rsidRPr="00702DB4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DB4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7E5" w:rsidRPr="00702DB4" w:rsidRDefault="00054BAC" w:rsidP="00015D7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DB4">
              <w:rPr>
                <w:bCs/>
                <w:color w:val="000000" w:themeColor="text1"/>
                <w:sz w:val="24"/>
                <w:szCs w:val="24"/>
              </w:rPr>
              <w:t>£</w:t>
            </w:r>
            <w:r>
              <w:rPr>
                <w:bCs/>
                <w:color w:val="000000" w:themeColor="text1"/>
                <w:sz w:val="24"/>
                <w:szCs w:val="24"/>
              </w:rPr>
              <w:t>250,000</w:t>
            </w:r>
          </w:p>
        </w:tc>
      </w:tr>
      <w:tr w:rsidR="006B1343" w:rsidTr="00F07022">
        <w:trPr>
          <w:trHeight w:val="444"/>
        </w:trPr>
        <w:tc>
          <w:tcPr>
            <w:tcW w:w="567" w:type="dxa"/>
            <w:shd w:val="clear" w:color="auto" w:fill="auto"/>
          </w:tcPr>
          <w:p w:rsidR="00702DB4" w:rsidRDefault="00054BAC" w:rsidP="00702D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2DB4" w:rsidRPr="001807D3" w:rsidRDefault="00054BAC" w:rsidP="00702DB4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02DB4" w:rsidRPr="0095078D" w:rsidRDefault="00054BAC" w:rsidP="00702D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702DB4" w:rsidRDefault="00054BAC" w:rsidP="00702DB4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Revised New Start 2017/18  Urban Pre Patching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2DB4" w:rsidRPr="00702DB4" w:rsidRDefault="00054BAC" w:rsidP="00702D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2DB4">
              <w:rPr>
                <w:b/>
                <w:bCs/>
                <w:color w:val="000000" w:themeColor="text1"/>
                <w:sz w:val="24"/>
                <w:szCs w:val="24"/>
              </w:rPr>
              <w:t>£118,474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DB4" w:rsidRPr="00702DB4" w:rsidRDefault="00054BAC" w:rsidP="00702D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2DB4">
              <w:rPr>
                <w:b/>
                <w:bCs/>
                <w:color w:val="000000" w:themeColor="text1"/>
                <w:sz w:val="24"/>
                <w:szCs w:val="24"/>
              </w:rPr>
              <w:t>£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131,526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DB4" w:rsidRPr="00702DB4" w:rsidRDefault="00054BAC" w:rsidP="00702D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2DB4">
              <w:rPr>
                <w:b/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DB4" w:rsidRPr="00702DB4" w:rsidRDefault="00054BAC" w:rsidP="00702D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2DB4">
              <w:rPr>
                <w:b/>
                <w:bCs/>
                <w:color w:val="000000" w:themeColor="text1"/>
                <w:sz w:val="24"/>
                <w:szCs w:val="24"/>
              </w:rPr>
              <w:t>£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250,000</w:t>
            </w:r>
          </w:p>
        </w:tc>
      </w:tr>
      <w:tr w:rsidR="006B1343" w:rsidTr="00D011E3">
        <w:trPr>
          <w:trHeight w:val="444"/>
        </w:trPr>
        <w:tc>
          <w:tcPr>
            <w:tcW w:w="567" w:type="dxa"/>
            <w:shd w:val="clear" w:color="auto" w:fill="auto"/>
          </w:tcPr>
          <w:p w:rsidR="003D2E95" w:rsidRDefault="00054BAC" w:rsidP="00593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2E95" w:rsidRPr="001807D3" w:rsidRDefault="00054BAC" w:rsidP="00593116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D2E95" w:rsidRPr="0095078D" w:rsidRDefault="00054BAC" w:rsidP="00593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2" w:type="dxa"/>
            <w:gridSpan w:val="5"/>
            <w:shd w:val="clear" w:color="auto" w:fill="auto"/>
            <w:vAlign w:val="center"/>
          </w:tcPr>
          <w:p w:rsidR="003D2E95" w:rsidRDefault="00054BAC" w:rsidP="003D2E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New Start 2017/18  Rural Pre Patching</w:t>
            </w:r>
          </w:p>
        </w:tc>
      </w:tr>
      <w:tr w:rsidR="006B1343" w:rsidTr="00F07022">
        <w:trPr>
          <w:trHeight w:val="444"/>
        </w:trPr>
        <w:tc>
          <w:tcPr>
            <w:tcW w:w="567" w:type="dxa"/>
            <w:shd w:val="clear" w:color="auto" w:fill="auto"/>
          </w:tcPr>
          <w:p w:rsidR="00593116" w:rsidRDefault="00054BAC" w:rsidP="005931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593116" w:rsidRPr="001807D3" w:rsidRDefault="00054BAC" w:rsidP="0059311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807D3">
              <w:rPr>
                <w:bCs/>
                <w:color w:val="000000" w:themeColor="text1"/>
                <w:sz w:val="24"/>
                <w:szCs w:val="24"/>
              </w:rPr>
              <w:t xml:space="preserve">2017/18  </w:t>
            </w:r>
            <w:r w:rsidRPr="001807D3">
              <w:rPr>
                <w:bCs/>
                <w:color w:val="000000" w:themeColor="text1"/>
                <w:sz w:val="24"/>
                <w:szCs w:val="24"/>
              </w:rPr>
              <w:t>Rural Pre Patching</w:t>
            </w:r>
          </w:p>
        </w:tc>
        <w:tc>
          <w:tcPr>
            <w:tcW w:w="2127" w:type="dxa"/>
            <w:shd w:val="clear" w:color="auto" w:fill="auto"/>
          </w:tcPr>
          <w:p w:rsidR="00593116" w:rsidRPr="0095078D" w:rsidRDefault="00054BAC" w:rsidP="005931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Various as necessary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593116" w:rsidRDefault="00054BAC" w:rsidP="0059311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5660C">
              <w:rPr>
                <w:bCs/>
                <w:color w:val="000000" w:themeColor="text1"/>
                <w:sz w:val="24"/>
                <w:szCs w:val="24"/>
              </w:rPr>
              <w:t xml:space="preserve">This 2017/18 allocation for pre patching works to be carried out on the </w:t>
            </w:r>
            <w:r>
              <w:rPr>
                <w:sz w:val="24"/>
                <w:szCs w:val="24"/>
              </w:rPr>
              <w:t>rural</w:t>
            </w:r>
            <w:r w:rsidRPr="0025660C">
              <w:rPr>
                <w:sz w:val="24"/>
                <w:szCs w:val="24"/>
              </w:rPr>
              <w:t xml:space="preserve"> unclassified network</w:t>
            </w:r>
            <w:r w:rsidRPr="0025660C">
              <w:rPr>
                <w:bCs/>
                <w:color w:val="000000" w:themeColor="text1"/>
                <w:sz w:val="24"/>
                <w:szCs w:val="24"/>
              </w:rPr>
              <w:t xml:space="preserve"> this year is set in advance of the following year's proposed surface dressing season, to ensure that the network can b</w:t>
            </w:r>
            <w:r>
              <w:rPr>
                <w:bCs/>
                <w:color w:val="000000" w:themeColor="text1"/>
                <w:sz w:val="24"/>
                <w:szCs w:val="24"/>
              </w:rPr>
              <w:t>e prepared so that the</w:t>
            </w:r>
            <w:r w:rsidRPr="0025660C">
              <w:rPr>
                <w:bCs/>
                <w:color w:val="000000" w:themeColor="text1"/>
                <w:sz w:val="24"/>
                <w:szCs w:val="24"/>
              </w:rPr>
              <w:t xml:space="preserve"> surface dressing works can be carried out. Following the recent assessment of the network in preparation for the 2</w:t>
            </w:r>
            <w:r w:rsidRPr="0025660C">
              <w:rPr>
                <w:bCs/>
                <w:color w:val="000000" w:themeColor="text1"/>
                <w:sz w:val="24"/>
                <w:szCs w:val="24"/>
              </w:rPr>
              <w:t xml:space="preserve">018/19 surface dressing programme it has been identified that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additional funding </w:t>
            </w:r>
            <w:r w:rsidRPr="0025660C">
              <w:rPr>
                <w:bCs/>
                <w:color w:val="000000" w:themeColor="text1"/>
                <w:sz w:val="24"/>
                <w:szCs w:val="24"/>
              </w:rPr>
              <w:t xml:space="preserve">is required so that the proposed 2018/19 works can take place across the county. As such is it proposed that the monies are taken from the following </w:t>
            </w:r>
            <w:r>
              <w:rPr>
                <w:bCs/>
                <w:color w:val="000000" w:themeColor="text1"/>
                <w:sz w:val="24"/>
                <w:szCs w:val="24"/>
              </w:rPr>
              <w:t>previous programme year un</w:t>
            </w:r>
            <w:r>
              <w:rPr>
                <w:bCs/>
                <w:color w:val="000000" w:themeColor="text1"/>
                <w:sz w:val="24"/>
                <w:szCs w:val="24"/>
              </w:rPr>
              <w:t>derspends:</w:t>
            </w:r>
          </w:p>
          <w:p w:rsidR="001807D3" w:rsidRPr="004B2A44" w:rsidRDefault="00054BAC" w:rsidP="00593116">
            <w:pPr>
              <w:jc w:val="both"/>
              <w:rPr>
                <w:bCs/>
                <w:color w:val="000000" w:themeColor="text1"/>
                <w:sz w:val="10"/>
                <w:szCs w:val="10"/>
              </w:rPr>
            </w:pPr>
          </w:p>
          <w:p w:rsidR="001807D3" w:rsidRDefault="00054BAC" w:rsidP="004B2A44">
            <w:pPr>
              <w:pStyle w:val="ListParagraph"/>
              <w:numPr>
                <w:ilvl w:val="0"/>
                <w:numId w:val="32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2013/14 </w:t>
            </w:r>
            <w:r w:rsidRPr="004B2A44">
              <w:rPr>
                <w:bCs/>
                <w:color w:val="000000" w:themeColor="text1"/>
                <w:sz w:val="24"/>
                <w:szCs w:val="24"/>
              </w:rPr>
              <w:t>Unclassified Rural Roads – releasing £39,000</w:t>
            </w:r>
          </w:p>
          <w:p w:rsidR="001807D3" w:rsidRPr="001807D3" w:rsidRDefault="00054BAC" w:rsidP="004B2A44">
            <w:pPr>
              <w:pStyle w:val="ListParagraph"/>
              <w:numPr>
                <w:ilvl w:val="0"/>
                <w:numId w:val="32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2014/15 </w:t>
            </w:r>
            <w:r w:rsidRPr="004B2A44">
              <w:rPr>
                <w:bCs/>
                <w:color w:val="000000" w:themeColor="text1"/>
                <w:sz w:val="24"/>
                <w:szCs w:val="24"/>
              </w:rPr>
              <w:t>Unclassified Rural Roads – releasing £11,000</w:t>
            </w:r>
          </w:p>
          <w:p w:rsidR="001807D3" w:rsidRPr="00D95A50" w:rsidRDefault="00054BAC" w:rsidP="004B2A44">
            <w:pPr>
              <w:pStyle w:val="ListParagraph"/>
              <w:numPr>
                <w:ilvl w:val="0"/>
                <w:numId w:val="32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B2A44">
              <w:rPr>
                <w:bCs/>
                <w:color w:val="000000" w:themeColor="text1"/>
                <w:sz w:val="24"/>
                <w:szCs w:val="24"/>
              </w:rPr>
              <w:t xml:space="preserve">2015/16 A, B &amp; C Roads Pre Patching for 2016/17 </w:t>
            </w:r>
            <w:r w:rsidRPr="00593116">
              <w:rPr>
                <w:bCs/>
                <w:color w:val="000000" w:themeColor="text1"/>
                <w:sz w:val="24"/>
                <w:szCs w:val="24"/>
              </w:rPr>
              <w:t>Surface Dressing works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D95A50">
              <w:rPr>
                <w:bCs/>
                <w:color w:val="000000" w:themeColor="text1"/>
                <w:sz w:val="24"/>
                <w:szCs w:val="24"/>
              </w:rPr>
              <w:t xml:space="preserve">releasing </w:t>
            </w:r>
            <w:r w:rsidRPr="00D95A50">
              <w:rPr>
                <w:bCs/>
                <w:color w:val="000000" w:themeColor="text1"/>
                <w:sz w:val="24"/>
                <w:szCs w:val="24"/>
              </w:rPr>
              <w:t>£96,791</w:t>
            </w:r>
          </w:p>
          <w:p w:rsidR="00593116" w:rsidRPr="00D95A50" w:rsidRDefault="00054BAC" w:rsidP="00593116">
            <w:pPr>
              <w:pStyle w:val="ListParagraph"/>
              <w:numPr>
                <w:ilvl w:val="0"/>
                <w:numId w:val="32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95A50">
              <w:rPr>
                <w:bCs/>
                <w:color w:val="000000" w:themeColor="text1"/>
                <w:sz w:val="24"/>
                <w:szCs w:val="24"/>
              </w:rPr>
              <w:t xml:space="preserve">2016/17 Unclassified Pre Patching for 2017/18 Surface Dressing works – releasing </w:t>
            </w:r>
            <w:r w:rsidRPr="00D95A50">
              <w:rPr>
                <w:bCs/>
                <w:color w:val="000000" w:themeColor="text1"/>
                <w:sz w:val="24"/>
                <w:szCs w:val="24"/>
              </w:rPr>
              <w:t>£37,026</w:t>
            </w:r>
          </w:p>
          <w:p w:rsidR="004B2A44" w:rsidRPr="004B2A44" w:rsidRDefault="00054BAC" w:rsidP="004B2A44">
            <w:pPr>
              <w:pStyle w:val="ListParagraph"/>
              <w:jc w:val="both"/>
              <w:rPr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3116" w:rsidRPr="004B2A44" w:rsidRDefault="00054BAC" w:rsidP="005931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B2A44">
              <w:rPr>
                <w:bCs/>
                <w:color w:val="000000" w:themeColor="text1"/>
                <w:sz w:val="24"/>
                <w:szCs w:val="24"/>
              </w:rPr>
              <w:t>£66,183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A50" w:rsidRPr="004B2A44" w:rsidRDefault="00054BAC" w:rsidP="005931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£183,817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16" w:rsidRPr="00D95A50" w:rsidRDefault="00054BAC" w:rsidP="0059311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95A50">
              <w:rPr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116" w:rsidRPr="00D95A50" w:rsidRDefault="00054BAC" w:rsidP="00D95A5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95A50">
              <w:rPr>
                <w:bCs/>
                <w:color w:val="000000" w:themeColor="text1"/>
                <w:sz w:val="24"/>
                <w:szCs w:val="24"/>
              </w:rPr>
              <w:t>£</w:t>
            </w:r>
            <w:r w:rsidRPr="00D95A50">
              <w:rPr>
                <w:bCs/>
                <w:color w:val="000000" w:themeColor="text1"/>
                <w:sz w:val="24"/>
                <w:szCs w:val="24"/>
              </w:rPr>
              <w:t>250,</w:t>
            </w:r>
            <w:r w:rsidRPr="00D95A50">
              <w:rPr>
                <w:bCs/>
                <w:color w:val="000000" w:themeColor="text1"/>
                <w:sz w:val="24"/>
                <w:szCs w:val="24"/>
              </w:rPr>
              <w:t>000</w:t>
            </w:r>
          </w:p>
        </w:tc>
      </w:tr>
      <w:tr w:rsidR="006B1343" w:rsidTr="00F07022">
        <w:trPr>
          <w:trHeight w:val="444"/>
        </w:trPr>
        <w:tc>
          <w:tcPr>
            <w:tcW w:w="567" w:type="dxa"/>
            <w:shd w:val="clear" w:color="auto" w:fill="auto"/>
          </w:tcPr>
          <w:p w:rsidR="00D95A50" w:rsidRDefault="00054BAC" w:rsidP="00D95A5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A50" w:rsidRPr="00F67EA6" w:rsidRDefault="00054BAC" w:rsidP="00D95A5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95A50" w:rsidRPr="0095078D" w:rsidRDefault="00054BAC" w:rsidP="00D95A5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auto"/>
            <w:vAlign w:val="center"/>
          </w:tcPr>
          <w:p w:rsidR="00D95A50" w:rsidRDefault="00054BAC" w:rsidP="00D95A5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Revised New Start 2017/18  Rural Pre Patching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A50" w:rsidRPr="00D95A50" w:rsidRDefault="00054BAC" w:rsidP="00D95A5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95A50">
              <w:rPr>
                <w:b/>
                <w:bCs/>
                <w:color w:val="000000" w:themeColor="text1"/>
                <w:sz w:val="24"/>
                <w:szCs w:val="24"/>
              </w:rPr>
              <w:t>£66,183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A50" w:rsidRPr="00D95A50" w:rsidRDefault="00054BAC" w:rsidP="00D95A5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95A50">
              <w:rPr>
                <w:b/>
                <w:bCs/>
                <w:color w:val="000000" w:themeColor="text1"/>
                <w:sz w:val="24"/>
                <w:szCs w:val="24"/>
              </w:rPr>
              <w:t>£183,817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A50" w:rsidRPr="00D95A50" w:rsidRDefault="00054BAC" w:rsidP="00D95A5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95A50">
              <w:rPr>
                <w:b/>
                <w:bCs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A50" w:rsidRPr="00D95A50" w:rsidRDefault="00054BAC" w:rsidP="00D95A5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95A50">
              <w:rPr>
                <w:b/>
                <w:bCs/>
                <w:color w:val="000000" w:themeColor="text1"/>
                <w:sz w:val="24"/>
                <w:szCs w:val="24"/>
              </w:rPr>
              <w:t>£250,000</w:t>
            </w:r>
          </w:p>
        </w:tc>
      </w:tr>
    </w:tbl>
    <w:p w:rsidR="00F67EA6" w:rsidRPr="00F67EA6" w:rsidRDefault="00054BAC">
      <w:pPr>
        <w:rPr>
          <w:color w:val="000000" w:themeColor="text1"/>
        </w:rPr>
      </w:pPr>
    </w:p>
    <w:sectPr w:rsidR="00F67EA6" w:rsidRPr="00F67EA6" w:rsidSect="00E0131D">
      <w:footerReference w:type="default" r:id="rId8"/>
      <w:pgSz w:w="23814" w:h="16839" w:orient="landscape" w:code="8"/>
      <w:pgMar w:top="794" w:right="1021" w:bottom="79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4BAC">
      <w:pPr>
        <w:spacing w:after="0" w:line="240" w:lineRule="auto"/>
      </w:pPr>
      <w:r>
        <w:separator/>
      </w:r>
    </w:p>
  </w:endnote>
  <w:endnote w:type="continuationSeparator" w:id="0">
    <w:p w:rsidR="00000000" w:rsidRDefault="0005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804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8D6" w:rsidRDefault="00054B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8D6" w:rsidRDefault="00054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4BAC">
      <w:pPr>
        <w:spacing w:after="0" w:line="240" w:lineRule="auto"/>
      </w:pPr>
      <w:r>
        <w:separator/>
      </w:r>
    </w:p>
  </w:footnote>
  <w:footnote w:type="continuationSeparator" w:id="0">
    <w:p w:rsidR="00000000" w:rsidRDefault="0005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72F"/>
    <w:multiLevelType w:val="hybridMultilevel"/>
    <w:tmpl w:val="194825D2"/>
    <w:lvl w:ilvl="0" w:tplc="67B28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2A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AE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66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48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83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46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A1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27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352C"/>
    <w:multiLevelType w:val="hybridMultilevel"/>
    <w:tmpl w:val="51186EFA"/>
    <w:lvl w:ilvl="0" w:tplc="11A0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00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82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2B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EB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81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5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48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0C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6A0B"/>
    <w:multiLevelType w:val="hybridMultilevel"/>
    <w:tmpl w:val="E08E2650"/>
    <w:lvl w:ilvl="0" w:tplc="16D8E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0D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58C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E1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422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3A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A7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29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E0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5FC0"/>
    <w:multiLevelType w:val="hybridMultilevel"/>
    <w:tmpl w:val="48EAC684"/>
    <w:lvl w:ilvl="0" w:tplc="62E0B23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9FEBFD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D94506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4F2260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BA8F44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E168CD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958DE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B4A38B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932EE6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724BD6"/>
    <w:multiLevelType w:val="hybridMultilevel"/>
    <w:tmpl w:val="625A7CF4"/>
    <w:lvl w:ilvl="0" w:tplc="7D70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EA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27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A9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0F5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4D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23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D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20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7236"/>
    <w:multiLevelType w:val="hybridMultilevel"/>
    <w:tmpl w:val="7F8228DC"/>
    <w:lvl w:ilvl="0" w:tplc="1EAAD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AE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42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63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83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1E8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AE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43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C6D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F6FC3"/>
    <w:multiLevelType w:val="hybridMultilevel"/>
    <w:tmpl w:val="D408DA42"/>
    <w:lvl w:ilvl="0" w:tplc="73AE699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D71A83AC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44CB3A0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7986A37C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5484BA42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9C60722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3AC6132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57EEACBA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CE7285C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2C92C22"/>
    <w:multiLevelType w:val="hybridMultilevel"/>
    <w:tmpl w:val="7BCCE6C8"/>
    <w:lvl w:ilvl="0" w:tplc="3A0C4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0F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6CA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2E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25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81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23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E5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A88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86ED3"/>
    <w:multiLevelType w:val="hybridMultilevel"/>
    <w:tmpl w:val="BDEC7786"/>
    <w:lvl w:ilvl="0" w:tplc="B31E2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44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A0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0F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A2C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EA9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E2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EF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64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605BA"/>
    <w:multiLevelType w:val="hybridMultilevel"/>
    <w:tmpl w:val="5CBC2A4A"/>
    <w:lvl w:ilvl="0" w:tplc="8EACF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D8EE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2B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64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E6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2E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A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6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C7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F5218"/>
    <w:multiLevelType w:val="hybridMultilevel"/>
    <w:tmpl w:val="6D9C83DE"/>
    <w:lvl w:ilvl="0" w:tplc="2DAC8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66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8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E9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C6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E8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87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20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EF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68AA"/>
    <w:multiLevelType w:val="hybridMultilevel"/>
    <w:tmpl w:val="37725E76"/>
    <w:lvl w:ilvl="0" w:tplc="5DC83F5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644C2D68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EAE11E0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7E807DC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CA61488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4D2DEBA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A1C2B9A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BBEBF14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BA4E562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EF53861"/>
    <w:multiLevelType w:val="hybridMultilevel"/>
    <w:tmpl w:val="233C2D46"/>
    <w:lvl w:ilvl="0" w:tplc="6D245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07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D06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48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0B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2B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24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8F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A1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53482"/>
    <w:multiLevelType w:val="hybridMultilevel"/>
    <w:tmpl w:val="0F1276D8"/>
    <w:lvl w:ilvl="0" w:tplc="F78C3D06">
      <w:start w:val="1"/>
      <w:numFmt w:val="decimal"/>
      <w:lvlText w:val="%1."/>
      <w:lvlJc w:val="left"/>
      <w:pPr>
        <w:ind w:left="720" w:hanging="360"/>
      </w:pPr>
    </w:lvl>
    <w:lvl w:ilvl="1" w:tplc="808628F8">
      <w:start w:val="1"/>
      <w:numFmt w:val="lowerLetter"/>
      <w:lvlText w:val="%2."/>
      <w:lvlJc w:val="left"/>
      <w:pPr>
        <w:ind w:left="1440" w:hanging="360"/>
      </w:pPr>
    </w:lvl>
    <w:lvl w:ilvl="2" w:tplc="FD065F04">
      <w:start w:val="1"/>
      <w:numFmt w:val="lowerRoman"/>
      <w:lvlText w:val="%3."/>
      <w:lvlJc w:val="right"/>
      <w:pPr>
        <w:ind w:left="2160" w:hanging="180"/>
      </w:pPr>
    </w:lvl>
    <w:lvl w:ilvl="3" w:tplc="930CA35E">
      <w:start w:val="1"/>
      <w:numFmt w:val="decimal"/>
      <w:lvlText w:val="%4."/>
      <w:lvlJc w:val="left"/>
      <w:pPr>
        <w:ind w:left="2880" w:hanging="360"/>
      </w:pPr>
    </w:lvl>
    <w:lvl w:ilvl="4" w:tplc="BA643160">
      <w:start w:val="1"/>
      <w:numFmt w:val="lowerLetter"/>
      <w:lvlText w:val="%5."/>
      <w:lvlJc w:val="left"/>
      <w:pPr>
        <w:ind w:left="3600" w:hanging="360"/>
      </w:pPr>
    </w:lvl>
    <w:lvl w:ilvl="5" w:tplc="7FD6AFFE">
      <w:start w:val="1"/>
      <w:numFmt w:val="lowerRoman"/>
      <w:lvlText w:val="%6."/>
      <w:lvlJc w:val="right"/>
      <w:pPr>
        <w:ind w:left="4320" w:hanging="180"/>
      </w:pPr>
    </w:lvl>
    <w:lvl w:ilvl="6" w:tplc="271249C2">
      <w:start w:val="1"/>
      <w:numFmt w:val="decimal"/>
      <w:lvlText w:val="%7."/>
      <w:lvlJc w:val="left"/>
      <w:pPr>
        <w:ind w:left="5040" w:hanging="360"/>
      </w:pPr>
    </w:lvl>
    <w:lvl w:ilvl="7" w:tplc="23A6206A">
      <w:start w:val="1"/>
      <w:numFmt w:val="lowerLetter"/>
      <w:lvlText w:val="%8."/>
      <w:lvlJc w:val="left"/>
      <w:pPr>
        <w:ind w:left="5760" w:hanging="360"/>
      </w:pPr>
    </w:lvl>
    <w:lvl w:ilvl="8" w:tplc="01E28F1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C1B9D"/>
    <w:multiLevelType w:val="hybridMultilevel"/>
    <w:tmpl w:val="0D305CDA"/>
    <w:lvl w:ilvl="0" w:tplc="C93E0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5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E4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8E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49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CA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01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07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B6E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D578D"/>
    <w:multiLevelType w:val="hybridMultilevel"/>
    <w:tmpl w:val="088084E6"/>
    <w:lvl w:ilvl="0" w:tplc="14382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4A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CF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A0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63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4A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E5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6A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61CB6"/>
    <w:multiLevelType w:val="hybridMultilevel"/>
    <w:tmpl w:val="5756008A"/>
    <w:lvl w:ilvl="0" w:tplc="BA5E3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04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02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E2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E3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83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0C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AF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E9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45D92"/>
    <w:multiLevelType w:val="hybridMultilevel"/>
    <w:tmpl w:val="46D24DB8"/>
    <w:lvl w:ilvl="0" w:tplc="7666A6E8">
      <w:start w:val="1"/>
      <w:numFmt w:val="decimal"/>
      <w:lvlText w:val="%1."/>
      <w:lvlJc w:val="left"/>
      <w:pPr>
        <w:ind w:left="720" w:hanging="360"/>
      </w:pPr>
    </w:lvl>
    <w:lvl w:ilvl="1" w:tplc="B4163FCA">
      <w:start w:val="1"/>
      <w:numFmt w:val="lowerLetter"/>
      <w:lvlText w:val="%2."/>
      <w:lvlJc w:val="left"/>
      <w:pPr>
        <w:ind w:left="1440" w:hanging="360"/>
      </w:pPr>
    </w:lvl>
    <w:lvl w:ilvl="2" w:tplc="86A84572">
      <w:start w:val="1"/>
      <w:numFmt w:val="lowerRoman"/>
      <w:lvlText w:val="%3."/>
      <w:lvlJc w:val="right"/>
      <w:pPr>
        <w:ind w:left="2160" w:hanging="180"/>
      </w:pPr>
    </w:lvl>
    <w:lvl w:ilvl="3" w:tplc="8BEEB848">
      <w:start w:val="1"/>
      <w:numFmt w:val="decimal"/>
      <w:lvlText w:val="%4."/>
      <w:lvlJc w:val="left"/>
      <w:pPr>
        <w:ind w:left="2880" w:hanging="360"/>
      </w:pPr>
    </w:lvl>
    <w:lvl w:ilvl="4" w:tplc="4F46BF56">
      <w:start w:val="1"/>
      <w:numFmt w:val="lowerLetter"/>
      <w:lvlText w:val="%5."/>
      <w:lvlJc w:val="left"/>
      <w:pPr>
        <w:ind w:left="3600" w:hanging="360"/>
      </w:pPr>
    </w:lvl>
    <w:lvl w:ilvl="5" w:tplc="F36E8C5C">
      <w:start w:val="1"/>
      <w:numFmt w:val="lowerRoman"/>
      <w:lvlText w:val="%6."/>
      <w:lvlJc w:val="right"/>
      <w:pPr>
        <w:ind w:left="4320" w:hanging="180"/>
      </w:pPr>
    </w:lvl>
    <w:lvl w:ilvl="6" w:tplc="4AF85A6A">
      <w:start w:val="1"/>
      <w:numFmt w:val="decimal"/>
      <w:lvlText w:val="%7."/>
      <w:lvlJc w:val="left"/>
      <w:pPr>
        <w:ind w:left="5040" w:hanging="360"/>
      </w:pPr>
    </w:lvl>
    <w:lvl w:ilvl="7" w:tplc="03C02F00">
      <w:start w:val="1"/>
      <w:numFmt w:val="lowerLetter"/>
      <w:lvlText w:val="%8."/>
      <w:lvlJc w:val="left"/>
      <w:pPr>
        <w:ind w:left="5760" w:hanging="360"/>
      </w:pPr>
    </w:lvl>
    <w:lvl w:ilvl="8" w:tplc="8676D3E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0283B"/>
    <w:multiLevelType w:val="hybridMultilevel"/>
    <w:tmpl w:val="E708DFCA"/>
    <w:lvl w:ilvl="0" w:tplc="E67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44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6B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E3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29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844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8A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8F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CCE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65B87"/>
    <w:multiLevelType w:val="hybridMultilevel"/>
    <w:tmpl w:val="336AC3BE"/>
    <w:lvl w:ilvl="0" w:tplc="132A7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4A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64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23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A9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7A3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4E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E9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E1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14567"/>
    <w:multiLevelType w:val="hybridMultilevel"/>
    <w:tmpl w:val="1B6ED452"/>
    <w:lvl w:ilvl="0" w:tplc="82AA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CA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2D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46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C5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E9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2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AC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E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D50AF"/>
    <w:multiLevelType w:val="hybridMultilevel"/>
    <w:tmpl w:val="47701AEA"/>
    <w:lvl w:ilvl="0" w:tplc="D898C9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33EBC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EC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A7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AE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A2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44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0A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C5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16A41"/>
    <w:multiLevelType w:val="hybridMultilevel"/>
    <w:tmpl w:val="11DEEF80"/>
    <w:lvl w:ilvl="0" w:tplc="7284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88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82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EF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C3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43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A8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27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6E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833E0"/>
    <w:multiLevelType w:val="hybridMultilevel"/>
    <w:tmpl w:val="6CC2B90C"/>
    <w:lvl w:ilvl="0" w:tplc="AF9ECB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582E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E9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80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8F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66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2B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43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A1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A2394"/>
    <w:multiLevelType w:val="hybridMultilevel"/>
    <w:tmpl w:val="2598B286"/>
    <w:lvl w:ilvl="0" w:tplc="854E6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03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E7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E8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29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CA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61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0B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24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76577"/>
    <w:multiLevelType w:val="hybridMultilevel"/>
    <w:tmpl w:val="83942FCE"/>
    <w:lvl w:ilvl="0" w:tplc="74BA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42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8C1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2F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E5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69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0D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D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A4F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D6B2F"/>
    <w:multiLevelType w:val="hybridMultilevel"/>
    <w:tmpl w:val="730026C8"/>
    <w:lvl w:ilvl="0" w:tplc="F182D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6E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647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42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4BF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23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6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0E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24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746A9"/>
    <w:multiLevelType w:val="hybridMultilevel"/>
    <w:tmpl w:val="7756B69A"/>
    <w:lvl w:ilvl="0" w:tplc="CBB2F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E0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AA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ED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08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85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01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E7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0D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6679E"/>
    <w:multiLevelType w:val="hybridMultilevel"/>
    <w:tmpl w:val="6FF0A3FA"/>
    <w:lvl w:ilvl="0" w:tplc="78AE09A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C169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DC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4A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AD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C1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63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E0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06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E40"/>
    <w:multiLevelType w:val="hybridMultilevel"/>
    <w:tmpl w:val="46B62026"/>
    <w:lvl w:ilvl="0" w:tplc="796A7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4A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C8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44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0C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C8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23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2D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ED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07DA8"/>
    <w:multiLevelType w:val="hybridMultilevel"/>
    <w:tmpl w:val="7FCC1D1C"/>
    <w:lvl w:ilvl="0" w:tplc="9DBA872C">
      <w:start w:val="1"/>
      <w:numFmt w:val="decimal"/>
      <w:lvlText w:val="%1."/>
      <w:lvlJc w:val="left"/>
      <w:pPr>
        <w:ind w:left="720" w:hanging="360"/>
      </w:pPr>
      <w:rPr>
        <w:b/>
        <w:color w:val="7030A0"/>
      </w:rPr>
    </w:lvl>
    <w:lvl w:ilvl="1" w:tplc="22C65C02">
      <w:start w:val="1"/>
      <w:numFmt w:val="lowerLetter"/>
      <w:lvlText w:val="%2."/>
      <w:lvlJc w:val="left"/>
      <w:pPr>
        <w:ind w:left="1440" w:hanging="360"/>
      </w:pPr>
    </w:lvl>
    <w:lvl w:ilvl="2" w:tplc="2CA2BA0E">
      <w:start w:val="1"/>
      <w:numFmt w:val="lowerRoman"/>
      <w:lvlText w:val="%3."/>
      <w:lvlJc w:val="right"/>
      <w:pPr>
        <w:ind w:left="2160" w:hanging="180"/>
      </w:pPr>
    </w:lvl>
    <w:lvl w:ilvl="3" w:tplc="31B0AC86">
      <w:start w:val="1"/>
      <w:numFmt w:val="decimal"/>
      <w:lvlText w:val="%4."/>
      <w:lvlJc w:val="left"/>
      <w:pPr>
        <w:ind w:left="2880" w:hanging="360"/>
      </w:pPr>
    </w:lvl>
    <w:lvl w:ilvl="4" w:tplc="2AD20586">
      <w:start w:val="1"/>
      <w:numFmt w:val="lowerLetter"/>
      <w:lvlText w:val="%5."/>
      <w:lvlJc w:val="left"/>
      <w:pPr>
        <w:ind w:left="3600" w:hanging="360"/>
      </w:pPr>
    </w:lvl>
    <w:lvl w:ilvl="5" w:tplc="437AEAB4">
      <w:start w:val="1"/>
      <w:numFmt w:val="lowerRoman"/>
      <w:lvlText w:val="%6."/>
      <w:lvlJc w:val="right"/>
      <w:pPr>
        <w:ind w:left="4320" w:hanging="180"/>
      </w:pPr>
    </w:lvl>
    <w:lvl w:ilvl="6" w:tplc="BF8E2EFE">
      <w:start w:val="1"/>
      <w:numFmt w:val="decimal"/>
      <w:lvlText w:val="%7."/>
      <w:lvlJc w:val="left"/>
      <w:pPr>
        <w:ind w:left="5040" w:hanging="360"/>
      </w:pPr>
    </w:lvl>
    <w:lvl w:ilvl="7" w:tplc="0DD4DFC6">
      <w:start w:val="1"/>
      <w:numFmt w:val="lowerLetter"/>
      <w:lvlText w:val="%8."/>
      <w:lvlJc w:val="left"/>
      <w:pPr>
        <w:ind w:left="5760" w:hanging="360"/>
      </w:pPr>
    </w:lvl>
    <w:lvl w:ilvl="8" w:tplc="4F10A4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8"/>
  </w:num>
  <w:num w:numId="4">
    <w:abstractNumId w:val="29"/>
  </w:num>
  <w:num w:numId="5">
    <w:abstractNumId w:val="2"/>
  </w:num>
  <w:num w:numId="6">
    <w:abstractNumId w:val="26"/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13"/>
  </w:num>
  <w:num w:numId="14">
    <w:abstractNumId w:val="7"/>
  </w:num>
  <w:num w:numId="15">
    <w:abstractNumId w:val="19"/>
  </w:num>
  <w:num w:numId="16">
    <w:abstractNumId w:val="5"/>
  </w:num>
  <w:num w:numId="17">
    <w:abstractNumId w:val="20"/>
  </w:num>
  <w:num w:numId="18">
    <w:abstractNumId w:val="27"/>
  </w:num>
  <w:num w:numId="19">
    <w:abstractNumId w:val="6"/>
  </w:num>
  <w:num w:numId="20">
    <w:abstractNumId w:val="0"/>
  </w:num>
  <w:num w:numId="21">
    <w:abstractNumId w:val="24"/>
  </w:num>
  <w:num w:numId="22">
    <w:abstractNumId w:val="11"/>
  </w:num>
  <w:num w:numId="23">
    <w:abstractNumId w:val="14"/>
  </w:num>
  <w:num w:numId="24">
    <w:abstractNumId w:val="23"/>
  </w:num>
  <w:num w:numId="25">
    <w:abstractNumId w:val="15"/>
  </w:num>
  <w:num w:numId="26">
    <w:abstractNumId w:val="10"/>
  </w:num>
  <w:num w:numId="27">
    <w:abstractNumId w:val="22"/>
  </w:num>
  <w:num w:numId="28">
    <w:abstractNumId w:val="12"/>
  </w:num>
  <w:num w:numId="29">
    <w:abstractNumId w:val="18"/>
  </w:num>
  <w:num w:numId="30">
    <w:abstractNumId w:val="3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43"/>
    <w:rsid w:val="00054BAC"/>
    <w:rsid w:val="006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C7EFD-B9DB-437B-ADA9-F8B5FFE0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2C8"/>
    <w:pPr>
      <w:ind w:left="720"/>
      <w:contextualSpacing/>
    </w:pPr>
  </w:style>
  <w:style w:type="character" w:customStyle="1" w:styleId="displayonly">
    <w:name w:val="display_only"/>
    <w:basedOn w:val="DefaultParagraphFont"/>
    <w:rsid w:val="00F94F3B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4B"/>
  </w:style>
  <w:style w:type="paragraph" w:styleId="Footer">
    <w:name w:val="footer"/>
    <w:basedOn w:val="Normal"/>
    <w:link w:val="FooterChar"/>
    <w:uiPriority w:val="99"/>
    <w:unhideWhenUsed/>
    <w:rsid w:val="00382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4B"/>
  </w:style>
  <w:style w:type="paragraph" w:styleId="Revision">
    <w:name w:val="Revision"/>
    <w:hidden/>
    <w:uiPriority w:val="99"/>
    <w:semiHidden/>
    <w:rsid w:val="00EE1B35"/>
    <w:pPr>
      <w:spacing w:after="0" w:line="240" w:lineRule="auto"/>
    </w:pPr>
  </w:style>
  <w:style w:type="paragraph" w:styleId="NoSpacing">
    <w:name w:val="No Spacing"/>
    <w:basedOn w:val="Normal"/>
    <w:uiPriority w:val="1"/>
    <w:qFormat/>
    <w:rsid w:val="000D19EF"/>
    <w:pPr>
      <w:spacing w:after="0" w:line="240" w:lineRule="auto"/>
    </w:pPr>
    <w:rPr>
      <w:rFonts w:ascii="Calibri" w:hAnsi="Calibri" w:cs="Times New Roman"/>
      <w:sz w:val="14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1F0E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EA2"/>
    <w:rPr>
      <w:rFonts w:ascii="Calibri" w:hAnsi="Calibri"/>
      <w:szCs w:val="21"/>
    </w:rPr>
  </w:style>
  <w:style w:type="character" w:customStyle="1" w:styleId="projecttitle1">
    <w:name w:val="project_title1"/>
    <w:basedOn w:val="DefaultParagraphFont"/>
    <w:rsid w:val="00C10B35"/>
    <w:rPr>
      <w:rFonts w:ascii="Arial" w:hAnsi="Arial" w:cs="Arial" w:hint="default"/>
      <w:b/>
      <w:bCs/>
      <w:color w:val="777777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4C7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9F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4F0F-B659-434E-B3F4-C9F20CBF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Kiara</dc:creator>
  <cp:lastModifiedBy>Maya Evenson</cp:lastModifiedBy>
  <cp:revision>66</cp:revision>
  <cp:lastPrinted>2018-01-09T11:46:00Z</cp:lastPrinted>
  <dcterms:created xsi:type="dcterms:W3CDTF">2017-12-28T10:54:00Z</dcterms:created>
  <dcterms:modified xsi:type="dcterms:W3CDTF">2018-01-19T11:45:00Z</dcterms:modified>
</cp:coreProperties>
</file>